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32" w:rsidRPr="00695A4F" w:rsidRDefault="005166C5" w:rsidP="005166C5">
      <w:pPr>
        <w:rPr>
          <w:color w:val="0070C0"/>
          <w:sz w:val="36"/>
          <w:szCs w:val="36"/>
        </w:rPr>
      </w:pPr>
      <w:r w:rsidRPr="00695A4F">
        <w:rPr>
          <w:color w:val="0070C0"/>
          <w:sz w:val="36"/>
          <w:szCs w:val="36"/>
        </w:rPr>
        <w:t xml:space="preserve">Mark </w:t>
      </w:r>
      <w:proofErr w:type="spellStart"/>
      <w:r w:rsidRPr="00695A4F">
        <w:rPr>
          <w:color w:val="0070C0"/>
          <w:sz w:val="36"/>
          <w:szCs w:val="36"/>
        </w:rPr>
        <w:t>Roussel</w:t>
      </w:r>
      <w:proofErr w:type="spellEnd"/>
      <w:r w:rsidRPr="00695A4F">
        <w:rPr>
          <w:color w:val="0070C0"/>
          <w:sz w:val="36"/>
          <w:szCs w:val="36"/>
        </w:rPr>
        <w:t xml:space="preserve"> Counselling</w:t>
      </w:r>
    </w:p>
    <w:p w:rsidR="00CE5C32" w:rsidRDefault="00CE5C32" w:rsidP="005166C5">
      <w:pPr>
        <w:rPr>
          <w:color w:val="0070C0"/>
        </w:rPr>
      </w:pPr>
      <w:r>
        <w:rPr>
          <w:color w:val="0070C0"/>
        </w:rPr>
        <w:t>B.TH., M. Counselling</w:t>
      </w:r>
    </w:p>
    <w:p w:rsidR="00A645A7" w:rsidRDefault="00A645A7" w:rsidP="005166C5">
      <w:pPr>
        <w:rPr>
          <w:color w:val="0070C0"/>
        </w:rPr>
      </w:pPr>
      <w:r>
        <w:rPr>
          <w:color w:val="0070C0"/>
        </w:rPr>
        <w:t>15 Barron Parade, Joondalup WA 6027</w:t>
      </w:r>
      <w:bookmarkStart w:id="0" w:name="_GoBack"/>
      <w:bookmarkEnd w:id="0"/>
    </w:p>
    <w:p w:rsidR="005166C5" w:rsidRPr="00695A4F" w:rsidRDefault="00A645A7" w:rsidP="005166C5">
      <w:pPr>
        <w:rPr>
          <w:color w:val="0070C0"/>
        </w:rPr>
      </w:pPr>
      <w:r>
        <w:fldChar w:fldCharType="begin"/>
      </w:r>
      <w:r>
        <w:instrText xml:space="preserve"> HYPERLINK "mailto:mroussel@iinet.net.au" </w:instrText>
      </w:r>
      <w:r>
        <w:fldChar w:fldCharType="separate"/>
      </w:r>
      <w:r w:rsidR="00CE5C32" w:rsidRPr="00C0465A">
        <w:rPr>
          <w:rStyle w:val="Hyperlink"/>
        </w:rPr>
        <w:t>mroussel@iinet.net.au</w:t>
      </w:r>
      <w:r>
        <w:rPr>
          <w:rStyle w:val="Hyperlink"/>
        </w:rPr>
        <w:fldChar w:fldCharType="end"/>
      </w:r>
      <w:r w:rsidR="00CE5C32">
        <w:rPr>
          <w:color w:val="0070C0"/>
        </w:rPr>
        <w:t xml:space="preserve">  </w:t>
      </w:r>
      <w:r w:rsidR="005166C5" w:rsidRPr="00695A4F">
        <w:rPr>
          <w:color w:val="0070C0"/>
        </w:rPr>
        <w:tab/>
      </w:r>
      <w:r w:rsidR="005166C5" w:rsidRPr="00695A4F">
        <w:rPr>
          <w:color w:val="0070C0"/>
        </w:rPr>
        <w:tab/>
      </w:r>
      <w:r w:rsidR="005166C5" w:rsidRPr="00695A4F">
        <w:rPr>
          <w:color w:val="0070C0"/>
        </w:rPr>
        <w:tab/>
      </w:r>
      <w:r w:rsidR="005166C5" w:rsidRPr="00695A4F">
        <w:rPr>
          <w:color w:val="0070C0"/>
        </w:rPr>
        <w:tab/>
      </w:r>
      <w:r w:rsidR="005166C5" w:rsidRPr="00695A4F">
        <w:rPr>
          <w:color w:val="0070C0"/>
        </w:rPr>
        <w:tab/>
      </w:r>
      <w:r w:rsidR="005166C5" w:rsidRPr="00695A4F">
        <w:rPr>
          <w:color w:val="0070C0"/>
        </w:rPr>
        <w:tab/>
      </w:r>
      <w:r w:rsidR="005166C5" w:rsidRPr="00695A4F">
        <w:rPr>
          <w:color w:val="0070C0"/>
        </w:rPr>
        <w:tab/>
        <w:t xml:space="preserve">       </w:t>
      </w:r>
    </w:p>
    <w:p w:rsidR="005166C5" w:rsidRDefault="005166C5" w:rsidP="005166C5">
      <w:pPr>
        <w:rPr>
          <w:color w:val="0070C0"/>
        </w:rPr>
      </w:pPr>
      <w:r w:rsidRPr="00695A4F">
        <w:rPr>
          <w:color w:val="0070C0"/>
        </w:rPr>
        <w:t>0478 625 473</w:t>
      </w:r>
    </w:p>
    <w:p w:rsidR="00412B66" w:rsidRPr="005E4ACD" w:rsidRDefault="00D61258" w:rsidP="005166C5">
      <w:pPr>
        <w:rPr>
          <w:color w:val="0070C0"/>
          <w:sz w:val="18"/>
          <w:szCs w:val="18"/>
        </w:rPr>
      </w:pPr>
      <w:r w:rsidRPr="005E4ACD">
        <w:rPr>
          <w:color w:val="0070C0"/>
          <w:sz w:val="18"/>
          <w:szCs w:val="18"/>
        </w:rPr>
        <w:t>ABN:</w:t>
      </w:r>
      <w:r w:rsidR="00412B66" w:rsidRPr="005E4ACD">
        <w:rPr>
          <w:color w:val="0070C0"/>
          <w:sz w:val="18"/>
          <w:szCs w:val="18"/>
        </w:rPr>
        <w:t xml:space="preserve"> </w:t>
      </w:r>
      <w:r w:rsidRPr="005E4ACD">
        <w:rPr>
          <w:color w:val="0070C0"/>
          <w:sz w:val="18"/>
          <w:szCs w:val="18"/>
        </w:rPr>
        <w:t>49836629454</w:t>
      </w:r>
      <w:r w:rsidR="00412B66" w:rsidRPr="005E4ACD">
        <w:rPr>
          <w:color w:val="0070C0"/>
          <w:sz w:val="18"/>
          <w:szCs w:val="18"/>
        </w:rPr>
        <w:t xml:space="preserve"> </w:t>
      </w:r>
    </w:p>
    <w:p w:rsidR="00644211" w:rsidRPr="005E4ACD" w:rsidRDefault="00412B66" w:rsidP="005166C5">
      <w:pPr>
        <w:rPr>
          <w:color w:val="0070C0"/>
          <w:sz w:val="20"/>
          <w:szCs w:val="20"/>
        </w:rPr>
      </w:pPr>
      <w:r w:rsidRPr="005E4ACD">
        <w:rPr>
          <w:color w:val="0070C0"/>
          <w:sz w:val="20"/>
          <w:szCs w:val="20"/>
        </w:rPr>
        <w:t>Professional Registration: Psychotherapy and Counselling Federation of Australia (PACFA)</w:t>
      </w:r>
      <w:r w:rsidR="00644211" w:rsidRPr="005E4ACD">
        <w:rPr>
          <w:color w:val="0070C0"/>
          <w:sz w:val="20"/>
          <w:szCs w:val="20"/>
        </w:rPr>
        <w:t xml:space="preserve"> </w:t>
      </w:r>
    </w:p>
    <w:p w:rsidR="002075BC" w:rsidRPr="0097328C" w:rsidRDefault="000F7A18" w:rsidP="00113006">
      <w:pPr>
        <w:ind w:right="-166"/>
        <w:rPr>
          <w:color w:val="0070C0"/>
          <w:u w:val="single"/>
        </w:rPr>
      </w:pPr>
      <w:r w:rsidRPr="0097328C">
        <w:rPr>
          <w:color w:val="0070C0"/>
          <w:sz w:val="52"/>
          <w:szCs w:val="52"/>
          <w:u w:val="single"/>
        </w:rPr>
        <w:t xml:space="preserve">Generalist </w:t>
      </w:r>
      <w:r w:rsidR="00202AAD" w:rsidRPr="0097328C">
        <w:rPr>
          <w:color w:val="0070C0"/>
          <w:sz w:val="52"/>
          <w:szCs w:val="52"/>
          <w:u w:val="single"/>
        </w:rPr>
        <w:t xml:space="preserve">Counselling </w:t>
      </w:r>
      <w:r w:rsidR="002075BC" w:rsidRPr="0097328C">
        <w:rPr>
          <w:color w:val="0070C0"/>
          <w:sz w:val="52"/>
          <w:szCs w:val="52"/>
          <w:u w:val="single"/>
        </w:rPr>
        <w:t xml:space="preserve">Referral </w:t>
      </w:r>
      <w:r w:rsidRPr="0097328C">
        <w:rPr>
          <w:color w:val="0070C0"/>
          <w:sz w:val="52"/>
          <w:szCs w:val="52"/>
          <w:u w:val="single"/>
        </w:rPr>
        <w:t>Form</w:t>
      </w:r>
      <w:r w:rsidR="002F3CFA" w:rsidRPr="0097328C">
        <w:rPr>
          <w:color w:val="0070C0"/>
          <w:u w:val="single"/>
        </w:rPr>
        <w:t xml:space="preserve"> </w:t>
      </w:r>
    </w:p>
    <w:p w:rsidR="003D0E1E" w:rsidRPr="00F943E9" w:rsidRDefault="00FB23CE" w:rsidP="00113006">
      <w:pPr>
        <w:ind w:right="-166"/>
        <w:rPr>
          <w:b/>
          <w:sz w:val="22"/>
          <w:szCs w:val="22"/>
        </w:rPr>
      </w:pPr>
      <w:r w:rsidRPr="00F943E9">
        <w:rPr>
          <w:b/>
          <w:sz w:val="22"/>
          <w:szCs w:val="22"/>
        </w:rPr>
        <w:t>RelationshipCounselling/</w:t>
      </w:r>
      <w:r w:rsidR="00D919E3" w:rsidRPr="00F943E9">
        <w:rPr>
          <w:b/>
          <w:sz w:val="22"/>
          <w:szCs w:val="22"/>
        </w:rPr>
        <w:t>Family</w:t>
      </w:r>
      <w:r w:rsidRPr="00F943E9">
        <w:rPr>
          <w:b/>
          <w:sz w:val="22"/>
          <w:szCs w:val="22"/>
        </w:rPr>
        <w:t>Counselling/</w:t>
      </w:r>
      <w:r w:rsidR="00D919E3" w:rsidRPr="00F943E9">
        <w:rPr>
          <w:b/>
          <w:sz w:val="22"/>
          <w:szCs w:val="22"/>
        </w:rPr>
        <w:t>Parenting</w:t>
      </w:r>
      <w:r w:rsidRPr="00F943E9">
        <w:rPr>
          <w:b/>
          <w:sz w:val="22"/>
          <w:szCs w:val="22"/>
        </w:rPr>
        <w:t>Adolescents</w:t>
      </w:r>
      <w:r w:rsidR="00D919E3" w:rsidRPr="00F943E9">
        <w:rPr>
          <w:b/>
          <w:sz w:val="22"/>
          <w:szCs w:val="22"/>
        </w:rPr>
        <w:t>/</w:t>
      </w:r>
      <w:r w:rsidRPr="00F943E9">
        <w:rPr>
          <w:b/>
          <w:sz w:val="22"/>
          <w:szCs w:val="22"/>
        </w:rPr>
        <w:t>Bereavement/Problem Gambling/Work Str</w:t>
      </w:r>
      <w:r w:rsidR="00F943E9">
        <w:rPr>
          <w:b/>
          <w:sz w:val="22"/>
          <w:szCs w:val="22"/>
        </w:rPr>
        <w:t>ess and Workplace Dynamics</w:t>
      </w:r>
      <w:r w:rsidRPr="00F943E9">
        <w:rPr>
          <w:b/>
          <w:sz w:val="22"/>
          <w:szCs w:val="22"/>
        </w:rPr>
        <w:t>/Support</w:t>
      </w:r>
      <w:r w:rsidR="00F943E9">
        <w:rPr>
          <w:b/>
          <w:sz w:val="22"/>
          <w:szCs w:val="22"/>
        </w:rPr>
        <w:t xml:space="preserve">ing Victims of Domestic </w:t>
      </w:r>
      <w:r w:rsidRPr="00F943E9">
        <w:rPr>
          <w:b/>
          <w:sz w:val="22"/>
          <w:szCs w:val="22"/>
        </w:rPr>
        <w:t>Violence</w:t>
      </w:r>
      <w:r w:rsidR="00D919E3" w:rsidRPr="00F943E9">
        <w:rPr>
          <w:b/>
          <w:sz w:val="22"/>
          <w:szCs w:val="22"/>
        </w:rPr>
        <w:t>/Anxiety/Depression/Stress/Conversations around life and work transition</w:t>
      </w:r>
      <w:r w:rsidR="00F943E9">
        <w:rPr>
          <w:b/>
          <w:sz w:val="22"/>
          <w:szCs w:val="22"/>
        </w:rPr>
        <w:t>/Aging/Mental Health and other general counselling issues.</w:t>
      </w:r>
    </w:p>
    <w:p w:rsidR="003D0E1E" w:rsidRDefault="003D0E1E" w:rsidP="0051393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3D0E1E" w:rsidRPr="00B11DCF" w:rsidTr="00005825">
        <w:tc>
          <w:tcPr>
            <w:tcW w:w="102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0E1E" w:rsidRPr="00B11DCF" w:rsidRDefault="003D0E1E" w:rsidP="0051393E">
            <w:pPr>
              <w:rPr>
                <w:b/>
                <w:sz w:val="28"/>
                <w:szCs w:val="28"/>
              </w:rPr>
            </w:pPr>
            <w:r w:rsidRPr="00B11DCF">
              <w:rPr>
                <w:b/>
                <w:sz w:val="28"/>
                <w:szCs w:val="28"/>
              </w:rPr>
              <w:t>Referral Date:</w:t>
            </w:r>
          </w:p>
        </w:tc>
      </w:tr>
      <w:tr w:rsidR="003D0E1E" w:rsidRPr="00B11DCF" w:rsidTr="00005825">
        <w:tc>
          <w:tcPr>
            <w:tcW w:w="10201" w:type="dxa"/>
            <w:tcBorders>
              <w:top w:val="single" w:sz="2" w:space="0" w:color="auto"/>
            </w:tcBorders>
          </w:tcPr>
          <w:p w:rsidR="003D0E1E" w:rsidRPr="00B11DCF" w:rsidRDefault="003D0E1E" w:rsidP="0051393E">
            <w:pPr>
              <w:rPr>
                <w:b/>
                <w:sz w:val="28"/>
                <w:szCs w:val="28"/>
              </w:rPr>
            </w:pPr>
            <w:r w:rsidRPr="00B11DCF">
              <w:rPr>
                <w:b/>
                <w:sz w:val="28"/>
                <w:szCs w:val="28"/>
              </w:rPr>
              <w:t>Person making referral:</w:t>
            </w:r>
          </w:p>
        </w:tc>
      </w:tr>
      <w:tr w:rsidR="003D0E1E" w:rsidRPr="00B11DCF" w:rsidTr="00B11DCF">
        <w:tc>
          <w:tcPr>
            <w:tcW w:w="10201" w:type="dxa"/>
          </w:tcPr>
          <w:p w:rsidR="003D0E1E" w:rsidRPr="00B11DCF" w:rsidRDefault="003D0E1E" w:rsidP="0051393E">
            <w:pPr>
              <w:rPr>
                <w:b/>
                <w:sz w:val="28"/>
                <w:szCs w:val="28"/>
              </w:rPr>
            </w:pPr>
            <w:r w:rsidRPr="00B11DCF">
              <w:rPr>
                <w:b/>
                <w:sz w:val="28"/>
                <w:szCs w:val="28"/>
              </w:rPr>
              <w:t>Position:</w:t>
            </w:r>
          </w:p>
        </w:tc>
      </w:tr>
      <w:tr w:rsidR="003D0E1E" w:rsidRPr="00B11DCF" w:rsidTr="00B11DCF">
        <w:tc>
          <w:tcPr>
            <w:tcW w:w="10201" w:type="dxa"/>
          </w:tcPr>
          <w:p w:rsidR="003D0E1E" w:rsidRPr="00B11DCF" w:rsidRDefault="003D0E1E" w:rsidP="0051393E">
            <w:pPr>
              <w:rPr>
                <w:b/>
                <w:sz w:val="28"/>
                <w:szCs w:val="28"/>
              </w:rPr>
            </w:pPr>
            <w:r w:rsidRPr="00B11DCF">
              <w:rPr>
                <w:b/>
                <w:sz w:val="28"/>
                <w:szCs w:val="28"/>
              </w:rPr>
              <w:t>Organisation:</w:t>
            </w:r>
          </w:p>
        </w:tc>
      </w:tr>
      <w:tr w:rsidR="003D0E1E" w:rsidRPr="00B11DCF" w:rsidTr="00B11DCF">
        <w:tc>
          <w:tcPr>
            <w:tcW w:w="10201" w:type="dxa"/>
          </w:tcPr>
          <w:p w:rsidR="003D0E1E" w:rsidRPr="00B11DCF" w:rsidRDefault="003D0E1E" w:rsidP="0051393E">
            <w:pPr>
              <w:rPr>
                <w:b/>
                <w:sz w:val="28"/>
                <w:szCs w:val="28"/>
              </w:rPr>
            </w:pPr>
            <w:r w:rsidRPr="00B11DCF">
              <w:rPr>
                <w:b/>
                <w:sz w:val="28"/>
                <w:szCs w:val="28"/>
              </w:rPr>
              <w:t>Contact number:</w:t>
            </w:r>
          </w:p>
        </w:tc>
      </w:tr>
      <w:tr w:rsidR="003D0E1E" w:rsidRPr="00B11DCF" w:rsidTr="00B11DCF">
        <w:tc>
          <w:tcPr>
            <w:tcW w:w="10201" w:type="dxa"/>
          </w:tcPr>
          <w:p w:rsidR="003D0E1E" w:rsidRPr="00B11DCF" w:rsidRDefault="003D0E1E" w:rsidP="0051393E">
            <w:pPr>
              <w:rPr>
                <w:b/>
                <w:sz w:val="28"/>
                <w:szCs w:val="28"/>
              </w:rPr>
            </w:pPr>
            <w:r w:rsidRPr="00B11DCF">
              <w:rPr>
                <w:b/>
                <w:sz w:val="28"/>
                <w:szCs w:val="28"/>
              </w:rPr>
              <w:t xml:space="preserve">Email address:            </w:t>
            </w:r>
            <w:r w:rsidR="00B11DCF">
              <w:rPr>
                <w:b/>
                <w:sz w:val="28"/>
                <w:szCs w:val="28"/>
              </w:rPr>
              <w:t xml:space="preserve">                  </w:t>
            </w:r>
            <w:r w:rsidRPr="00B11DCF">
              <w:rPr>
                <w:b/>
                <w:sz w:val="28"/>
                <w:szCs w:val="28"/>
              </w:rPr>
              <w:t xml:space="preserve"> Circle Feedback Method: Phone/Email/None?</w:t>
            </w:r>
          </w:p>
        </w:tc>
      </w:tr>
    </w:tbl>
    <w:p w:rsidR="003D0E1E" w:rsidRPr="00B11DCF" w:rsidRDefault="003D0E1E" w:rsidP="0051393E">
      <w:pPr>
        <w:rPr>
          <w:b/>
          <w:sz w:val="28"/>
          <w:szCs w:val="28"/>
        </w:rPr>
      </w:pPr>
    </w:p>
    <w:p w:rsidR="003D0E1E" w:rsidRPr="00B11DCF" w:rsidRDefault="003D0E1E" w:rsidP="0051393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3D0E1E" w:rsidRPr="00B11DCF" w:rsidTr="00005825">
        <w:tc>
          <w:tcPr>
            <w:tcW w:w="102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0E1E" w:rsidRPr="00B11DCF" w:rsidRDefault="003D0E1E" w:rsidP="00C12FC9">
            <w:pPr>
              <w:rPr>
                <w:b/>
                <w:sz w:val="28"/>
                <w:szCs w:val="28"/>
              </w:rPr>
            </w:pPr>
            <w:r w:rsidRPr="00B11DCF">
              <w:rPr>
                <w:b/>
                <w:sz w:val="28"/>
                <w:szCs w:val="28"/>
              </w:rPr>
              <w:t>Client Details</w:t>
            </w:r>
            <w:r w:rsidR="006B7EA1">
              <w:rPr>
                <w:b/>
                <w:sz w:val="28"/>
                <w:szCs w:val="28"/>
              </w:rPr>
              <w:t>:</w:t>
            </w:r>
          </w:p>
        </w:tc>
      </w:tr>
      <w:tr w:rsidR="003D0E1E" w:rsidRPr="00B11DCF" w:rsidTr="00005825">
        <w:tc>
          <w:tcPr>
            <w:tcW w:w="10201" w:type="dxa"/>
            <w:tcBorders>
              <w:top w:val="single" w:sz="2" w:space="0" w:color="auto"/>
            </w:tcBorders>
          </w:tcPr>
          <w:p w:rsidR="003D0E1E" w:rsidRPr="00B11DCF" w:rsidRDefault="003D0E1E" w:rsidP="00C12FC9">
            <w:pPr>
              <w:rPr>
                <w:b/>
                <w:sz w:val="28"/>
                <w:szCs w:val="28"/>
              </w:rPr>
            </w:pPr>
            <w:r w:rsidRPr="00B11DCF">
              <w:rPr>
                <w:b/>
                <w:sz w:val="28"/>
                <w:szCs w:val="28"/>
              </w:rPr>
              <w:t>Name:</w:t>
            </w:r>
          </w:p>
        </w:tc>
      </w:tr>
      <w:tr w:rsidR="003D0E1E" w:rsidRPr="00B11DCF" w:rsidTr="00B11DCF">
        <w:tc>
          <w:tcPr>
            <w:tcW w:w="10201" w:type="dxa"/>
          </w:tcPr>
          <w:p w:rsidR="003D0E1E" w:rsidRPr="00B11DCF" w:rsidRDefault="003D0E1E" w:rsidP="00C12FC9">
            <w:pPr>
              <w:rPr>
                <w:b/>
                <w:sz w:val="28"/>
                <w:szCs w:val="28"/>
              </w:rPr>
            </w:pPr>
            <w:r w:rsidRPr="00B11DCF">
              <w:rPr>
                <w:b/>
                <w:sz w:val="28"/>
                <w:szCs w:val="28"/>
              </w:rPr>
              <w:t>Date of Birth:</w:t>
            </w:r>
          </w:p>
        </w:tc>
      </w:tr>
      <w:tr w:rsidR="003D0E1E" w:rsidRPr="00B11DCF" w:rsidTr="00B11DCF">
        <w:tc>
          <w:tcPr>
            <w:tcW w:w="10201" w:type="dxa"/>
          </w:tcPr>
          <w:p w:rsidR="003D0E1E" w:rsidRPr="00B11DCF" w:rsidRDefault="003D0E1E" w:rsidP="00C12FC9">
            <w:pPr>
              <w:rPr>
                <w:b/>
                <w:sz w:val="28"/>
                <w:szCs w:val="28"/>
              </w:rPr>
            </w:pPr>
            <w:r w:rsidRPr="00B11DCF">
              <w:rPr>
                <w:b/>
                <w:sz w:val="28"/>
                <w:szCs w:val="28"/>
              </w:rPr>
              <w:t>Address:</w:t>
            </w:r>
          </w:p>
        </w:tc>
      </w:tr>
      <w:tr w:rsidR="003D0E1E" w:rsidRPr="00B11DCF" w:rsidTr="00B11DCF">
        <w:tc>
          <w:tcPr>
            <w:tcW w:w="10201" w:type="dxa"/>
          </w:tcPr>
          <w:p w:rsidR="003D0E1E" w:rsidRPr="00B11DCF" w:rsidRDefault="00B11DCF" w:rsidP="00B11DCF">
            <w:pPr>
              <w:rPr>
                <w:b/>
                <w:sz w:val="28"/>
                <w:szCs w:val="28"/>
              </w:rPr>
            </w:pPr>
            <w:r w:rsidRPr="00B11DCF">
              <w:rPr>
                <w:b/>
                <w:sz w:val="28"/>
                <w:szCs w:val="28"/>
              </w:rPr>
              <w:t xml:space="preserve">Home Phone: </w:t>
            </w:r>
            <w:r w:rsidRPr="00B11DCF">
              <w:rPr>
                <w:b/>
                <w:sz w:val="28"/>
                <w:szCs w:val="28"/>
              </w:rPr>
              <w:tab/>
            </w:r>
            <w:r w:rsidRPr="00B11DCF">
              <w:rPr>
                <w:b/>
                <w:sz w:val="28"/>
                <w:szCs w:val="28"/>
              </w:rPr>
              <w:tab/>
              <w:t xml:space="preserve">     Mobile: </w:t>
            </w:r>
            <w:r w:rsidRPr="00B11DCF">
              <w:rPr>
                <w:b/>
                <w:sz w:val="28"/>
                <w:szCs w:val="28"/>
              </w:rPr>
              <w:tab/>
            </w:r>
            <w:r w:rsidRPr="00B11DCF">
              <w:rPr>
                <w:b/>
                <w:sz w:val="28"/>
                <w:szCs w:val="28"/>
              </w:rPr>
              <w:tab/>
              <w:t xml:space="preserve">        </w:t>
            </w:r>
            <w:r w:rsidR="00F943E9">
              <w:rPr>
                <w:b/>
                <w:sz w:val="28"/>
                <w:szCs w:val="28"/>
              </w:rPr>
              <w:t xml:space="preserve">   </w:t>
            </w:r>
            <w:r w:rsidRPr="00B11DCF">
              <w:rPr>
                <w:b/>
                <w:sz w:val="28"/>
                <w:szCs w:val="28"/>
              </w:rPr>
              <w:t xml:space="preserve">Email:                                    </w:t>
            </w:r>
          </w:p>
        </w:tc>
      </w:tr>
      <w:tr w:rsidR="003D0E1E" w:rsidRPr="00B11DCF" w:rsidTr="00B11DCF">
        <w:tc>
          <w:tcPr>
            <w:tcW w:w="10201" w:type="dxa"/>
          </w:tcPr>
          <w:p w:rsidR="003D0E1E" w:rsidRPr="00B11DCF" w:rsidRDefault="00B11DCF" w:rsidP="00C12FC9">
            <w:pPr>
              <w:rPr>
                <w:b/>
                <w:sz w:val="28"/>
                <w:szCs w:val="28"/>
              </w:rPr>
            </w:pPr>
            <w:r w:rsidRPr="00B11DCF">
              <w:rPr>
                <w:b/>
                <w:sz w:val="28"/>
                <w:szCs w:val="28"/>
              </w:rPr>
              <w:t>OK to leave a message? No/Yes</w:t>
            </w:r>
          </w:p>
        </w:tc>
      </w:tr>
    </w:tbl>
    <w:p w:rsidR="003D0E1E" w:rsidRPr="00D919E3" w:rsidRDefault="003D0E1E" w:rsidP="0051393E">
      <w:pPr>
        <w:rPr>
          <w:b/>
        </w:rPr>
      </w:pPr>
    </w:p>
    <w:p w:rsidR="00CC070B" w:rsidRPr="00B11DCF" w:rsidRDefault="003231F4" w:rsidP="00B11DCF">
      <w:pPr>
        <w:spacing w:line="360" w:lineRule="auto"/>
      </w:pPr>
      <w:r>
        <w:rPr>
          <w:b/>
        </w:rPr>
        <w:t xml:space="preserve">Are there any </w:t>
      </w:r>
      <w:r w:rsidR="00CC070B" w:rsidRPr="00D919E3">
        <w:rPr>
          <w:b/>
        </w:rPr>
        <w:t xml:space="preserve">concerns for </w:t>
      </w:r>
      <w:r>
        <w:rPr>
          <w:b/>
        </w:rPr>
        <w:t xml:space="preserve">the </w:t>
      </w:r>
      <w:r w:rsidR="00CC070B" w:rsidRPr="00D919E3">
        <w:rPr>
          <w:b/>
        </w:rPr>
        <w:t>safety of this client or children</w:t>
      </w:r>
      <w:r>
        <w:rPr>
          <w:b/>
        </w:rPr>
        <w:t xml:space="preserve"> such as domestic violence or other abuse/risk issues</w:t>
      </w:r>
      <w:r w:rsidR="00CC070B" w:rsidRPr="00D919E3">
        <w:rPr>
          <w:b/>
        </w:rPr>
        <w:t xml:space="preserve">? </w:t>
      </w:r>
      <w:r w:rsidR="002F3CFA" w:rsidRPr="00D919E3">
        <w:rPr>
          <w:b/>
          <w:i/>
        </w:rPr>
        <w:t xml:space="preserve">If </w:t>
      </w:r>
      <w:proofErr w:type="gramStart"/>
      <w:r w:rsidR="002F3CFA" w:rsidRPr="00D919E3">
        <w:rPr>
          <w:b/>
          <w:i/>
        </w:rPr>
        <w:t>Yes</w:t>
      </w:r>
      <w:proofErr w:type="gramEnd"/>
      <w:r w:rsidR="002F3CFA" w:rsidRPr="00D919E3">
        <w:rPr>
          <w:b/>
          <w:i/>
        </w:rPr>
        <w:t>, briefly describe</w:t>
      </w:r>
      <w:r w:rsidR="00B11DCF">
        <w:rPr>
          <w:b/>
          <w:i/>
        </w:rPr>
        <w:t xml:space="preserve"> </w:t>
      </w:r>
      <w:r w:rsidR="00B11DCF" w:rsidRPr="00B11DCF">
        <w:t>_________________________________________</w:t>
      </w:r>
    </w:p>
    <w:p w:rsidR="00B11DCF" w:rsidRDefault="00B11DCF" w:rsidP="00B11DCF">
      <w:pPr>
        <w:spacing w:line="360" w:lineRule="auto"/>
      </w:pPr>
      <w:r w:rsidRPr="00B11DCF">
        <w:t>_______________________________________________</w:t>
      </w:r>
      <w:r w:rsidR="00113006">
        <w:t>________________________________</w:t>
      </w:r>
      <w:r w:rsidRPr="00B11DCF">
        <w:t>_______</w:t>
      </w:r>
    </w:p>
    <w:p w:rsidR="002F3CFA" w:rsidRPr="00B11DCF" w:rsidRDefault="0051393E" w:rsidP="00B11DCF">
      <w:pPr>
        <w:spacing w:line="360" w:lineRule="auto"/>
      </w:pPr>
      <w:r w:rsidRPr="00D919E3">
        <w:rPr>
          <w:b/>
        </w:rPr>
        <w:t>Is the client currently involved with other support services? (</w:t>
      </w:r>
      <w:proofErr w:type="spellStart"/>
      <w:proofErr w:type="gramStart"/>
      <w:r w:rsidRPr="00D919E3">
        <w:rPr>
          <w:b/>
        </w:rPr>
        <w:t>eg</w:t>
      </w:r>
      <w:proofErr w:type="spellEnd"/>
      <w:proofErr w:type="gramEnd"/>
      <w:r w:rsidRPr="00D919E3">
        <w:rPr>
          <w:b/>
        </w:rPr>
        <w:t>. Psychologist or Mental Health)</w:t>
      </w:r>
      <w:r w:rsidR="002F3CFA" w:rsidRPr="00D919E3">
        <w:rPr>
          <w:b/>
        </w:rPr>
        <w:t xml:space="preserve"> </w:t>
      </w:r>
      <w:r w:rsidR="002F3CFA" w:rsidRPr="00D919E3">
        <w:rPr>
          <w:b/>
          <w:i/>
        </w:rPr>
        <w:t>If yes, briefly describe</w:t>
      </w:r>
      <w:r w:rsidR="00B11DCF" w:rsidRPr="00B11DCF">
        <w:t>________________________________________________________________________</w:t>
      </w:r>
    </w:p>
    <w:p w:rsidR="002F3CFA" w:rsidRPr="00B11DCF" w:rsidRDefault="00B11DCF" w:rsidP="00B11DCF">
      <w:pPr>
        <w:spacing w:line="360" w:lineRule="auto"/>
      </w:pPr>
      <w:r w:rsidRPr="00B11DCF">
        <w:t>_______________________________________________________________________________________</w:t>
      </w:r>
    </w:p>
    <w:p w:rsidR="00D61258" w:rsidRDefault="00D61258" w:rsidP="00113006">
      <w:pPr>
        <w:spacing w:line="360" w:lineRule="auto"/>
        <w:rPr>
          <w:b/>
        </w:rPr>
      </w:pPr>
    </w:p>
    <w:p w:rsidR="00D919E3" w:rsidRPr="00113006" w:rsidRDefault="003231F4" w:rsidP="00113006">
      <w:pPr>
        <w:spacing w:line="360" w:lineRule="auto"/>
        <w:rPr>
          <w:i/>
        </w:rPr>
      </w:pPr>
      <w:r>
        <w:rPr>
          <w:b/>
        </w:rPr>
        <w:t>Reason for r</w:t>
      </w:r>
      <w:r w:rsidR="0051393E" w:rsidRPr="00D919E3">
        <w:rPr>
          <w:b/>
        </w:rPr>
        <w:t>eferral</w:t>
      </w:r>
      <w:r w:rsidR="002F3CFA" w:rsidRPr="00D919E3">
        <w:rPr>
          <w:b/>
        </w:rPr>
        <w:t xml:space="preserve"> and other areas of concern</w:t>
      </w:r>
      <w:proofErr w:type="gramStart"/>
      <w:r>
        <w:t>:</w:t>
      </w:r>
      <w:r w:rsidR="00113006" w:rsidRPr="00113006">
        <w:rPr>
          <w:i/>
        </w:rPr>
        <w:t>_</w:t>
      </w:r>
      <w:proofErr w:type="gramEnd"/>
      <w:r w:rsidR="00113006" w:rsidRPr="00113006">
        <w:rPr>
          <w:i/>
        </w:rPr>
        <w:t>_____________________________________________</w:t>
      </w:r>
    </w:p>
    <w:p w:rsidR="00D919E3" w:rsidRPr="00D919E3" w:rsidRDefault="00113006" w:rsidP="00113006">
      <w:pPr>
        <w:spacing w:line="360" w:lineRule="auto"/>
        <w:rPr>
          <w:b/>
        </w:rPr>
      </w:pPr>
      <w:r w:rsidRPr="00113006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A4F" w:rsidRDefault="009D121C">
      <w:pPr>
        <w:rPr>
          <w:b/>
        </w:rPr>
      </w:pPr>
      <w:r>
        <w:rPr>
          <w:b/>
        </w:rPr>
        <w:t>I</w:t>
      </w:r>
      <w:r w:rsidR="007661BB" w:rsidRPr="00D919E3">
        <w:rPr>
          <w:b/>
        </w:rPr>
        <w:t>nformation contained in this ref</w:t>
      </w:r>
      <w:r>
        <w:rPr>
          <w:b/>
        </w:rPr>
        <w:t>erral i</w:t>
      </w:r>
      <w:r w:rsidR="00695A4F">
        <w:rPr>
          <w:b/>
        </w:rPr>
        <w:t xml:space="preserve">s confidential.  </w:t>
      </w:r>
    </w:p>
    <w:p w:rsidR="007661BB" w:rsidRPr="00D919E3" w:rsidRDefault="007661BB">
      <w:pPr>
        <w:rPr>
          <w:b/>
        </w:rPr>
      </w:pPr>
      <w:r w:rsidRPr="00D919E3">
        <w:rPr>
          <w:b/>
        </w:rPr>
        <w:t>Australian Privacy Principle # 5: Notification of the collection of personal information</w:t>
      </w:r>
      <w:r w:rsidR="001D3A41">
        <w:rPr>
          <w:b/>
        </w:rPr>
        <w:t xml:space="preserve"> (Privacy Act 1988)</w:t>
      </w:r>
      <w:r w:rsidRPr="00D919E3">
        <w:rPr>
          <w:b/>
        </w:rPr>
        <w:t>. By signing the form the referrer is stating that the client is fully aware of the information in this form and aware of the referral</w:t>
      </w:r>
      <w:r w:rsidR="00F943E9">
        <w:rPr>
          <w:b/>
        </w:rPr>
        <w:t xml:space="preserve"> made to Mark </w:t>
      </w:r>
      <w:proofErr w:type="spellStart"/>
      <w:r w:rsidR="00F943E9">
        <w:rPr>
          <w:b/>
        </w:rPr>
        <w:t>Roussel</w:t>
      </w:r>
      <w:proofErr w:type="spellEnd"/>
      <w:r w:rsidR="00F943E9">
        <w:rPr>
          <w:b/>
        </w:rPr>
        <w:t xml:space="preserve"> Counselling</w:t>
      </w:r>
      <w:r w:rsidRPr="00D919E3">
        <w:rPr>
          <w:b/>
        </w:rPr>
        <w:t>.</w:t>
      </w:r>
    </w:p>
    <w:p w:rsidR="007661BB" w:rsidRPr="00D919E3" w:rsidRDefault="007661BB">
      <w:pPr>
        <w:rPr>
          <w:b/>
        </w:rPr>
      </w:pPr>
    </w:p>
    <w:p w:rsidR="00202AAD" w:rsidRDefault="0097328C">
      <w:pPr>
        <w:rPr>
          <w:b/>
        </w:rPr>
      </w:pPr>
      <w:r>
        <w:rPr>
          <w:b/>
        </w:rPr>
        <w:lastRenderedPageBreak/>
        <w:t xml:space="preserve">Signature of the </w:t>
      </w:r>
      <w:proofErr w:type="spellStart"/>
      <w:r>
        <w:rPr>
          <w:b/>
        </w:rPr>
        <w:t>referrer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_________________Date</w:t>
      </w:r>
      <w:proofErr w:type="spellEnd"/>
      <w:r w:rsidR="0034673B">
        <w:rPr>
          <w:b/>
        </w:rPr>
        <w:t>___________</w:t>
      </w:r>
    </w:p>
    <w:p w:rsidR="00D61258" w:rsidRPr="00D919E3" w:rsidRDefault="00D61258">
      <w:pPr>
        <w:rPr>
          <w:b/>
        </w:rPr>
      </w:pPr>
    </w:p>
    <w:sectPr w:rsidR="00D61258" w:rsidRPr="00D919E3" w:rsidSect="00113006">
      <w:pgSz w:w="11906" w:h="16838" w:code="9"/>
      <w:pgMar w:top="720" w:right="720" w:bottom="568" w:left="72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17"/>
    <w:rsid w:val="00005825"/>
    <w:rsid w:val="000F7A18"/>
    <w:rsid w:val="00113006"/>
    <w:rsid w:val="001320EC"/>
    <w:rsid w:val="001D3A41"/>
    <w:rsid w:val="00202AAD"/>
    <w:rsid w:val="002057E9"/>
    <w:rsid w:val="002075BC"/>
    <w:rsid w:val="00285524"/>
    <w:rsid w:val="002F3CFA"/>
    <w:rsid w:val="003231F4"/>
    <w:rsid w:val="0034673B"/>
    <w:rsid w:val="003D0E1E"/>
    <w:rsid w:val="00412B66"/>
    <w:rsid w:val="0042637C"/>
    <w:rsid w:val="00452BFF"/>
    <w:rsid w:val="0051393E"/>
    <w:rsid w:val="005166C5"/>
    <w:rsid w:val="005E4ACD"/>
    <w:rsid w:val="006032B7"/>
    <w:rsid w:val="00604D19"/>
    <w:rsid w:val="00644211"/>
    <w:rsid w:val="00695A4F"/>
    <w:rsid w:val="006B7EA1"/>
    <w:rsid w:val="006E4B79"/>
    <w:rsid w:val="00711A86"/>
    <w:rsid w:val="007661BB"/>
    <w:rsid w:val="00815F78"/>
    <w:rsid w:val="008410AE"/>
    <w:rsid w:val="0087393C"/>
    <w:rsid w:val="008B6114"/>
    <w:rsid w:val="0097328C"/>
    <w:rsid w:val="009D121C"/>
    <w:rsid w:val="00A160A6"/>
    <w:rsid w:val="00A2704A"/>
    <w:rsid w:val="00A43B74"/>
    <w:rsid w:val="00A645A7"/>
    <w:rsid w:val="00B11DCF"/>
    <w:rsid w:val="00BC30BD"/>
    <w:rsid w:val="00C111D6"/>
    <w:rsid w:val="00CC070B"/>
    <w:rsid w:val="00CE5C32"/>
    <w:rsid w:val="00D27FD5"/>
    <w:rsid w:val="00D61258"/>
    <w:rsid w:val="00D919E3"/>
    <w:rsid w:val="00E07F93"/>
    <w:rsid w:val="00EA0717"/>
    <w:rsid w:val="00F3263D"/>
    <w:rsid w:val="00F943E9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785BA-EFD7-4671-AB02-58628DF1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B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B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B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B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B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B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B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B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A18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3B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B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B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B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B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B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B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B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B74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A43B74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3B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3B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B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43B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3B74"/>
    <w:rPr>
      <w:b/>
      <w:bCs/>
    </w:rPr>
  </w:style>
  <w:style w:type="character" w:styleId="Emphasis">
    <w:name w:val="Emphasis"/>
    <w:basedOn w:val="DefaultParagraphFont"/>
    <w:uiPriority w:val="20"/>
    <w:qFormat/>
    <w:rsid w:val="00A43B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3B7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43B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3B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B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B74"/>
    <w:rPr>
      <w:b/>
      <w:i/>
      <w:sz w:val="24"/>
    </w:rPr>
  </w:style>
  <w:style w:type="character" w:styleId="SubtleEmphasis">
    <w:name w:val="Subtle Emphasis"/>
    <w:uiPriority w:val="19"/>
    <w:qFormat/>
    <w:rsid w:val="00A43B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3B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3B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3B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3B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43B74"/>
    <w:pPr>
      <w:outlineLvl w:val="9"/>
    </w:pPr>
  </w:style>
  <w:style w:type="paragraph" w:styleId="ListParagraph">
    <w:name w:val="List Paragraph"/>
    <w:basedOn w:val="Normal"/>
    <w:uiPriority w:val="34"/>
    <w:qFormat/>
    <w:rsid w:val="00A43B74"/>
    <w:pPr>
      <w:ind w:left="720"/>
      <w:contextualSpacing/>
    </w:pPr>
  </w:style>
  <w:style w:type="table" w:styleId="TableGrid">
    <w:name w:val="Table Grid"/>
    <w:basedOn w:val="TableNormal"/>
    <w:uiPriority w:val="39"/>
    <w:rsid w:val="003D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8349-54A5-41D7-B898-6504687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6</cp:revision>
  <cp:lastPrinted>2016-07-18T10:43:00Z</cp:lastPrinted>
  <dcterms:created xsi:type="dcterms:W3CDTF">2016-07-20T05:54:00Z</dcterms:created>
  <dcterms:modified xsi:type="dcterms:W3CDTF">2016-11-18T02:43:00Z</dcterms:modified>
</cp:coreProperties>
</file>